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F03E" w14:textId="77777777" w:rsidR="00C63B14" w:rsidRPr="00C63B14" w:rsidRDefault="00C63B14" w:rsidP="00C63B14">
      <w:pPr>
        <w:rPr>
          <w:rFonts w:ascii="AppleSystemUIFont" w:hAnsi="AppleSystemUIFont" w:cs="AppleSystemUIFont"/>
          <w:b/>
          <w:bCs/>
          <w:sz w:val="32"/>
          <w:szCs w:val="32"/>
          <w:lang w:val="en-US"/>
        </w:rPr>
      </w:pPr>
      <w:r w:rsidRPr="00C63B14">
        <w:rPr>
          <w:rFonts w:ascii="AppleSystemUIFont" w:hAnsi="AppleSystemUIFont" w:cs="AppleSystemUIFont"/>
          <w:b/>
          <w:bCs/>
          <w:sz w:val="32"/>
          <w:szCs w:val="32"/>
          <w:lang w:val="en-US"/>
        </w:rPr>
        <w:t>Steve Ajax - Biography</w:t>
      </w:r>
    </w:p>
    <w:p w14:paraId="44056778" w14:textId="77777777" w:rsidR="00C63B14" w:rsidRPr="00C63B14" w:rsidRDefault="00C63B14" w:rsidP="00C63B14">
      <w:pPr>
        <w:rPr>
          <w:rFonts w:ascii="AppleSystemUIFont" w:hAnsi="AppleSystemUIFont" w:cs="AppleSystemUIFont"/>
          <w:b/>
          <w:bCs/>
          <w:sz w:val="32"/>
          <w:szCs w:val="32"/>
          <w:lang w:val="en-US"/>
        </w:rPr>
      </w:pPr>
      <w:r w:rsidRPr="00C63B14">
        <w:rPr>
          <w:rFonts w:ascii="AppleSystemUIFont" w:hAnsi="AppleSystemUIFont" w:cs="AppleSystemUIFont"/>
          <w:b/>
          <w:bCs/>
          <w:sz w:val="32"/>
          <w:szCs w:val="32"/>
          <w:lang w:val="en-US"/>
        </w:rPr>
        <w:t> </w:t>
      </w:r>
    </w:p>
    <w:p w14:paraId="1E5F447B" w14:textId="77777777" w:rsidR="00C63B14" w:rsidRPr="00C63B14" w:rsidRDefault="00C63B14" w:rsidP="00C63B14">
      <w:pPr>
        <w:rPr>
          <w:rFonts w:ascii="AppleSystemUIFont" w:hAnsi="AppleSystemUIFont" w:cs="AppleSystemUIFont"/>
          <w:b/>
          <w:bCs/>
          <w:sz w:val="32"/>
          <w:szCs w:val="32"/>
          <w:lang w:val="en-US"/>
        </w:rPr>
      </w:pPr>
      <w:r w:rsidRPr="00C63B14">
        <w:rPr>
          <w:rFonts w:ascii="AppleSystemUIFont" w:hAnsi="AppleSystemUIFont" w:cs="AppleSystemUIFont"/>
          <w:b/>
          <w:bCs/>
          <w:sz w:val="32"/>
          <w:szCs w:val="32"/>
          <w:lang w:val="en-US"/>
        </w:rPr>
        <w:t>Steve is the founder and CEO of Global Team Horse Racing. Over the years, Steve has established a long record of successful innovation in top level sport, working closely with both the UK Jockey Club and the Racecourse Association, along with consulting on major projects for William Hill, Ladbrokes, GEC Marconi, Cable &amp; Wireless, PGA European Tour, The Championships Wimbledon and The England and Wales Cricket Board.</w:t>
      </w:r>
    </w:p>
    <w:p w14:paraId="47D2ED03" w14:textId="77777777" w:rsidR="00C63B14" w:rsidRPr="00C63B14" w:rsidRDefault="00C63B14" w:rsidP="00C63B14">
      <w:pPr>
        <w:rPr>
          <w:rFonts w:ascii="AppleSystemUIFont" w:hAnsi="AppleSystemUIFont" w:cs="AppleSystemUIFont"/>
          <w:b/>
          <w:bCs/>
          <w:sz w:val="32"/>
          <w:szCs w:val="32"/>
          <w:lang w:val="en-US"/>
        </w:rPr>
      </w:pPr>
      <w:r w:rsidRPr="00C63B14">
        <w:rPr>
          <w:rFonts w:ascii="AppleSystemUIFont" w:hAnsi="AppleSystemUIFont" w:cs="AppleSystemUIFont"/>
          <w:b/>
          <w:bCs/>
          <w:sz w:val="32"/>
          <w:szCs w:val="32"/>
          <w:lang w:val="en-US"/>
        </w:rPr>
        <w:t> </w:t>
      </w:r>
    </w:p>
    <w:p w14:paraId="01DB6D20" w14:textId="77777777" w:rsidR="00C63B14" w:rsidRPr="00C63B14" w:rsidRDefault="00C63B14" w:rsidP="00C63B14">
      <w:pPr>
        <w:rPr>
          <w:rFonts w:ascii="AppleSystemUIFont" w:hAnsi="AppleSystemUIFont" w:cs="AppleSystemUIFont"/>
          <w:b/>
          <w:bCs/>
          <w:sz w:val="32"/>
          <w:szCs w:val="32"/>
          <w:lang w:val="en-US"/>
        </w:rPr>
      </w:pPr>
      <w:r w:rsidRPr="00C63B14">
        <w:rPr>
          <w:rFonts w:ascii="AppleSystemUIFont" w:hAnsi="AppleSystemUIFont" w:cs="AppleSystemUIFont"/>
          <w:b/>
          <w:bCs/>
          <w:sz w:val="32"/>
          <w:szCs w:val="32"/>
          <w:lang w:val="en-US"/>
        </w:rPr>
        <w:t xml:space="preserve">Global Team Horse Racing (GTH) an innovative hybrid of real and virtual horse racing and will launch its inaugural series in August 2022. In his role as CEO, Steven has assembled an elite executive board and advisory team that includes leading names in many international sports. </w:t>
      </w:r>
    </w:p>
    <w:p w14:paraId="1B226233" w14:textId="59F620B7" w:rsidR="00D16A35" w:rsidRPr="00C63B14" w:rsidRDefault="00C63B14" w:rsidP="00C63B14">
      <w:pPr>
        <w:rPr>
          <w:sz w:val="32"/>
          <w:szCs w:val="32"/>
        </w:rPr>
      </w:pPr>
      <w:r w:rsidRPr="00C63B14">
        <w:rPr>
          <w:rFonts w:ascii="AppleSystemUIFont" w:hAnsi="AppleSystemUIFont" w:cs="AppleSystemUIFont"/>
          <w:b/>
          <w:bCs/>
          <w:sz w:val="32"/>
          <w:szCs w:val="32"/>
          <w:lang w:val="en-US"/>
        </w:rPr>
        <w:t> </w:t>
      </w:r>
      <w:bookmarkStart w:id="0" w:name="_GoBack"/>
      <w:bookmarkEnd w:id="0"/>
    </w:p>
    <w:sectPr w:rsidR="00D16A35" w:rsidRPr="00C63B14" w:rsidSect="00237D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21"/>
    <w:rsid w:val="00237D34"/>
    <w:rsid w:val="0071093F"/>
    <w:rsid w:val="009D2D21"/>
    <w:rsid w:val="00A61BA0"/>
    <w:rsid w:val="00C63B14"/>
    <w:rsid w:val="00D1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CB82AF"/>
  <w15:chartTrackingRefBased/>
  <w15:docId w15:val="{05C096A6-FBB4-0644-9069-CC4EC98E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606</Characters>
  <Application>Microsoft Office Word</Application>
  <DocSecurity>0</DocSecurity>
  <Lines>16</Lines>
  <Paragraphs>3</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steve@fourlegsracing.com</dc:creator>
  <cp:keywords/>
  <dc:description/>
  <cp:lastModifiedBy>steve@fourlegsracing.com</cp:lastModifiedBy>
  <cp:revision>3</cp:revision>
  <dcterms:created xsi:type="dcterms:W3CDTF">2022-05-05T19:33:00Z</dcterms:created>
  <dcterms:modified xsi:type="dcterms:W3CDTF">2022-05-05T20:35:00Z</dcterms:modified>
</cp:coreProperties>
</file>